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56E86" w14:textId="77777777" w:rsidR="0088098D" w:rsidRDefault="0088098D" w:rsidP="00987753">
      <w:pPr>
        <w:pStyle w:val="a4"/>
        <w:jc w:val="both"/>
        <w:rPr>
          <w:rFonts w:ascii="Times New Roman" w:hAnsi="Times New Roman"/>
          <w:sz w:val="28"/>
          <w:szCs w:val="28"/>
          <w:u w:color="000000"/>
        </w:rPr>
      </w:pPr>
    </w:p>
    <w:p w14:paraId="7EA1760B" w14:textId="1925F4EC" w:rsidR="00201A34" w:rsidRDefault="00201A34" w:rsidP="0078756F">
      <w:pPr>
        <w:pStyle w:val="a4"/>
        <w:ind w:left="4819"/>
        <w:jc w:val="both"/>
        <w:rPr>
          <w:rFonts w:ascii="Times New Roman" w:hAnsi="Times New Roman"/>
          <w:b/>
          <w:sz w:val="28"/>
          <w:szCs w:val="28"/>
          <w:u w:color="000000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В Преображенский районный суд г. Москвы</w:t>
      </w:r>
      <w:bookmarkStart w:id="0" w:name="_GoBack"/>
      <w:bookmarkEnd w:id="0"/>
    </w:p>
    <w:p w14:paraId="133A7A29" w14:textId="77777777" w:rsidR="00201A34" w:rsidRDefault="00201A34" w:rsidP="0078756F">
      <w:pPr>
        <w:pStyle w:val="a4"/>
        <w:ind w:left="4819"/>
        <w:jc w:val="both"/>
        <w:rPr>
          <w:rFonts w:ascii="Times New Roman" w:hAnsi="Times New Roman"/>
          <w:b/>
          <w:sz w:val="28"/>
          <w:szCs w:val="28"/>
          <w:u w:color="000000"/>
        </w:rPr>
      </w:pPr>
    </w:p>
    <w:p w14:paraId="2ACDC98C" w14:textId="5513FF6D" w:rsidR="00DD560F" w:rsidRDefault="005517D1" w:rsidP="0078756F">
      <w:pPr>
        <w:pStyle w:val="a4"/>
        <w:ind w:left="4819"/>
        <w:jc w:val="both"/>
        <w:rPr>
          <w:rFonts w:ascii="Times New Roman" w:hAnsi="Times New Roman"/>
          <w:b/>
          <w:sz w:val="28"/>
          <w:szCs w:val="28"/>
          <w:u w:color="000000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Истец</w:t>
      </w:r>
      <w:r w:rsidR="001D309A">
        <w:rPr>
          <w:rFonts w:ascii="Times New Roman" w:hAnsi="Times New Roman"/>
          <w:b/>
          <w:sz w:val="28"/>
          <w:szCs w:val="28"/>
          <w:u w:color="000000"/>
        </w:rPr>
        <w:t xml:space="preserve">: </w:t>
      </w:r>
      <w:r w:rsidR="00987753">
        <w:rPr>
          <w:rFonts w:ascii="Times New Roman" w:hAnsi="Times New Roman"/>
          <w:b/>
          <w:sz w:val="28"/>
          <w:szCs w:val="28"/>
          <w:u w:color="000000"/>
        </w:rPr>
        <w:t>Попова Ирина Алексеевна</w:t>
      </w:r>
      <w:r w:rsidR="00DD560F">
        <w:rPr>
          <w:rFonts w:ascii="Times New Roman" w:hAnsi="Times New Roman"/>
          <w:b/>
          <w:sz w:val="28"/>
          <w:szCs w:val="28"/>
          <w:u w:color="000000"/>
        </w:rPr>
        <w:t>,</w:t>
      </w:r>
    </w:p>
    <w:p w14:paraId="786941A8" w14:textId="54AA5F40" w:rsidR="00DD560F" w:rsidRDefault="00DD560F" w:rsidP="00177EF7">
      <w:pPr>
        <w:pStyle w:val="a4"/>
        <w:ind w:left="481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адрес:</w:t>
      </w:r>
      <w:r w:rsidRPr="00DD560F">
        <w:rPr>
          <w:rFonts w:ascii="Arial" w:eastAsia="Calibri" w:hAnsi="Arial" w:cs="Arial"/>
          <w:color w:val="202124"/>
          <w:u w:color="000000"/>
          <w:shd w:val="clear" w:color="auto" w:fill="FFFFFF"/>
        </w:rPr>
        <w:t xml:space="preserve"> </w:t>
      </w:r>
      <w:r w:rsidR="00987753">
        <w:rPr>
          <w:rFonts w:ascii="Times New Roman" w:hAnsi="Times New Roman"/>
          <w:sz w:val="28"/>
          <w:szCs w:val="28"/>
          <w:u w:color="000000"/>
        </w:rPr>
        <w:t>127006, г. Москва, Успенский переулок, д. 12, стр. 3</w:t>
      </w:r>
    </w:p>
    <w:p w14:paraId="4BC1FD7D" w14:textId="77777777" w:rsidR="00C9386D" w:rsidRDefault="00C9386D" w:rsidP="0098775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C267E3F" w14:textId="0DA7A378" w:rsidR="00C9386D" w:rsidRPr="0078756F" w:rsidRDefault="007D7908" w:rsidP="00C9386D">
      <w:pPr>
        <w:pStyle w:val="a4"/>
        <w:ind w:left="4819"/>
        <w:jc w:val="both"/>
        <w:rPr>
          <w:rFonts w:ascii="Times New Roman" w:hAnsi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Ответчик:</w:t>
      </w:r>
      <w:r w:rsidR="00C9386D" w:rsidRPr="0078756F">
        <w:rPr>
          <w:rFonts w:ascii="Times New Roman" w:hAnsi="Times New Roman"/>
          <w:b/>
          <w:sz w:val="28"/>
          <w:szCs w:val="28"/>
          <w:u w:color="000000"/>
        </w:rPr>
        <w:t xml:space="preserve"> ООО </w:t>
      </w:r>
      <w:r w:rsidR="00987753">
        <w:rPr>
          <w:rFonts w:ascii="Times New Roman" w:hAnsi="Times New Roman"/>
          <w:b/>
          <w:sz w:val="28"/>
          <w:szCs w:val="28"/>
          <w:u w:color="000000"/>
        </w:rPr>
        <w:t>«Слетать»</w:t>
      </w:r>
      <w:r w:rsidR="00C9386D" w:rsidRPr="0078756F">
        <w:rPr>
          <w:rFonts w:ascii="Times New Roman" w:hAnsi="Times New Roman"/>
          <w:b/>
          <w:sz w:val="28"/>
          <w:szCs w:val="28"/>
          <w:u w:color="000000"/>
        </w:rPr>
        <w:t>,</w:t>
      </w:r>
    </w:p>
    <w:p w14:paraId="1BC62EED" w14:textId="11D68101" w:rsidR="00A666B8" w:rsidRDefault="004A62DE" w:rsidP="00C9386D">
      <w:pPr>
        <w:pStyle w:val="a4"/>
        <w:ind w:left="481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юридический адрес: </w:t>
      </w:r>
      <w:r w:rsidR="009877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________</w:t>
      </w:r>
    </w:p>
    <w:p w14:paraId="1D02ED47" w14:textId="2A1AF51A" w:rsidR="00A666B8" w:rsidRPr="00A666B8" w:rsidRDefault="00A666B8" w:rsidP="00C9386D">
      <w:pPr>
        <w:pStyle w:val="a4"/>
        <w:ind w:left="481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666B8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ИНН </w:t>
      </w:r>
      <w:r w:rsidR="009877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________</w:t>
      </w:r>
    </w:p>
    <w:p w14:paraId="57CE76A9" w14:textId="61333E55" w:rsidR="00785361" w:rsidRPr="0099566F" w:rsidRDefault="00A666B8" w:rsidP="0099566F">
      <w:pPr>
        <w:pStyle w:val="a4"/>
        <w:ind w:left="481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A666B8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ОГРН </w:t>
      </w:r>
      <w:r w:rsidR="009877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________</w:t>
      </w:r>
    </w:p>
    <w:p w14:paraId="324CA655" w14:textId="77777777" w:rsidR="00BC544F" w:rsidRPr="00BC544F" w:rsidRDefault="00BC544F" w:rsidP="00987753">
      <w:pPr>
        <w:pStyle w:val="a4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4ABF53C6" w14:textId="77777777" w:rsidR="00C10191" w:rsidRDefault="001D309A" w:rsidP="004772DB">
      <w:pPr>
        <w:pStyle w:val="a4"/>
        <w:ind w:left="5102" w:hanging="510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ИСКОВОЕ ЗАЯВЛЕНИЕ</w:t>
      </w:r>
    </w:p>
    <w:p w14:paraId="52E00CB1" w14:textId="057AA23A" w:rsidR="00987753" w:rsidRDefault="00987753" w:rsidP="00987753">
      <w:pPr>
        <w:pStyle w:val="a4"/>
        <w:ind w:left="5102" w:hanging="5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о компенсации морального вреда</w:t>
      </w:r>
    </w:p>
    <w:p w14:paraId="7853C0C8" w14:textId="77777777" w:rsidR="00987753" w:rsidRPr="00987753" w:rsidRDefault="00987753" w:rsidP="00987753">
      <w:pPr>
        <w:pStyle w:val="a4"/>
        <w:ind w:left="5102" w:hanging="5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11D3E11C" w14:textId="085E8704" w:rsidR="007304DC" w:rsidRDefault="00987753" w:rsidP="00987753">
      <w:pPr>
        <w:pStyle w:val="a4"/>
        <w:tabs>
          <w:tab w:val="left" w:pos="283"/>
        </w:tabs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ab/>
      </w:r>
      <w:r>
        <w:rPr>
          <w:rFonts w:ascii="Times New Roman" w:hAnsi="Times New Roman"/>
          <w:sz w:val="28"/>
          <w:szCs w:val="28"/>
          <w:u w:color="000000"/>
        </w:rPr>
        <w:tab/>
        <w:t>Я, Попова Ирина Алексеевна,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приобрела в ООО «</w:t>
      </w:r>
      <w:r w:rsidRPr="00987753">
        <w:rPr>
          <w:rFonts w:ascii="Times New Roman" w:hAnsi="Times New Roman"/>
          <w:sz w:val="28"/>
          <w:szCs w:val="28"/>
          <w:u w:color="000000"/>
        </w:rPr>
        <w:t>Слетать</w:t>
      </w:r>
      <w:r w:rsidR="005517D1">
        <w:rPr>
          <w:rFonts w:ascii="Times New Roman" w:hAnsi="Times New Roman"/>
          <w:sz w:val="28"/>
          <w:szCs w:val="28"/>
          <w:u w:color="000000"/>
        </w:rPr>
        <w:t xml:space="preserve">» авиабилет, </w:t>
      </w:r>
      <w:r w:rsidR="004772DB">
        <w:rPr>
          <w:rFonts w:ascii="Times New Roman" w:hAnsi="Times New Roman"/>
          <w:sz w:val="28"/>
          <w:szCs w:val="28"/>
          <w:u w:color="000000"/>
        </w:rPr>
        <w:t>тем самым</w:t>
      </w:r>
      <w:r w:rsidR="0019495C">
        <w:rPr>
          <w:rFonts w:ascii="Times New Roman" w:hAnsi="Times New Roman"/>
          <w:sz w:val="28"/>
          <w:szCs w:val="28"/>
          <w:u w:color="000000"/>
        </w:rPr>
        <w:t xml:space="preserve"> заключив</w:t>
      </w:r>
      <w:r w:rsidR="004772DB">
        <w:rPr>
          <w:rFonts w:ascii="Times New Roman" w:hAnsi="Times New Roman"/>
          <w:sz w:val="28"/>
          <w:szCs w:val="28"/>
          <w:u w:color="000000"/>
        </w:rPr>
        <w:t xml:space="preserve"> с ООО </w:t>
      </w:r>
      <w:r>
        <w:rPr>
          <w:rFonts w:ascii="Times New Roman" w:hAnsi="Times New Roman"/>
          <w:sz w:val="28"/>
          <w:szCs w:val="28"/>
          <w:u w:color="000000"/>
        </w:rPr>
        <w:t>«</w:t>
      </w:r>
      <w:r w:rsidRPr="00987753">
        <w:rPr>
          <w:rFonts w:ascii="Times New Roman" w:hAnsi="Times New Roman"/>
          <w:sz w:val="28"/>
          <w:szCs w:val="28"/>
          <w:u w:color="000000"/>
        </w:rPr>
        <w:t>Слетать</w:t>
      </w:r>
      <w:r>
        <w:rPr>
          <w:rFonts w:ascii="Times New Roman" w:hAnsi="Times New Roman"/>
          <w:sz w:val="28"/>
          <w:szCs w:val="28"/>
          <w:u w:color="000000"/>
        </w:rPr>
        <w:t xml:space="preserve">» </w:t>
      </w:r>
      <w:r w:rsidR="004772DB">
        <w:rPr>
          <w:rFonts w:ascii="Times New Roman" w:hAnsi="Times New Roman"/>
          <w:sz w:val="28"/>
          <w:szCs w:val="28"/>
          <w:u w:color="000000"/>
        </w:rPr>
        <w:t>договор перевозки пассажир</w:t>
      </w:r>
      <w:r>
        <w:rPr>
          <w:rFonts w:ascii="Times New Roman" w:hAnsi="Times New Roman"/>
          <w:sz w:val="28"/>
          <w:szCs w:val="28"/>
          <w:u w:color="000000"/>
        </w:rPr>
        <w:t xml:space="preserve">а. Вылет </w:t>
      </w:r>
      <w:r w:rsidR="004772DB">
        <w:rPr>
          <w:rFonts w:ascii="Times New Roman" w:hAnsi="Times New Roman"/>
          <w:sz w:val="28"/>
          <w:szCs w:val="28"/>
          <w:u w:color="000000"/>
        </w:rPr>
        <w:t xml:space="preserve">был назначен на </w:t>
      </w:r>
      <w:r>
        <w:rPr>
          <w:rFonts w:ascii="Times New Roman" w:hAnsi="Times New Roman"/>
          <w:sz w:val="28"/>
          <w:szCs w:val="28"/>
          <w:u w:color="000000"/>
        </w:rPr>
        <w:t>__________.</w:t>
      </w:r>
    </w:p>
    <w:p w14:paraId="4CAE5014" w14:textId="77777777" w:rsidR="00987753" w:rsidRDefault="00987753" w:rsidP="00987753">
      <w:pPr>
        <w:pStyle w:val="a4"/>
        <w:tabs>
          <w:tab w:val="left" w:pos="283"/>
        </w:tabs>
        <w:jc w:val="both"/>
        <w:rPr>
          <w:rFonts w:ascii="Times New Roman" w:hAnsi="Times New Roman"/>
          <w:sz w:val="28"/>
          <w:szCs w:val="28"/>
          <w:u w:color="000000"/>
        </w:rPr>
      </w:pPr>
    </w:p>
    <w:p w14:paraId="545A4F9C" w14:textId="2F3DAC98" w:rsidR="00D528F3" w:rsidRDefault="00D528F3" w:rsidP="00D528F3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ab/>
        <w:t>В назначенное время самолет по назначенному рейсу совершил вылет из аэропорта, однако, по истечении</w:t>
      </w:r>
      <w:r w:rsidR="005517D1">
        <w:rPr>
          <w:rFonts w:ascii="Times New Roman" w:hAnsi="Times New Roman"/>
          <w:sz w:val="28"/>
          <w:szCs w:val="28"/>
          <w:u w:color="000000"/>
        </w:rPr>
        <w:t xml:space="preserve"> 40</w:t>
      </w:r>
      <w:r>
        <w:rPr>
          <w:rFonts w:ascii="Times New Roman" w:hAnsi="Times New Roman"/>
          <w:sz w:val="28"/>
          <w:szCs w:val="28"/>
          <w:u w:color="000000"/>
        </w:rPr>
        <w:t xml:space="preserve"> минут пилот самолета сообщил об аварийной посадке, после чего в салоне загорелись аварийные лампочки, выпали кислородные маски.</w:t>
      </w:r>
      <w:r w:rsidRPr="00D528F3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 xml:space="preserve">Однако, кислородные маски выпали не у всех пассажиров, а в масках, которые выпали, не осуществлялась подача кислорода. Бортпроводницы некоторое время пытались привести в рабочее состояние кислородные маски, после чего вернулись на свои места, не предприняв никаких действий для решения данной проблемы. </w:t>
      </w:r>
    </w:p>
    <w:p w14:paraId="0357EE6A" w14:textId="382AC76C" w:rsidR="00D528F3" w:rsidRDefault="00D528F3" w:rsidP="00D528F3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Спустя некоторого времени пилот сообщил, что самолет совершит посадку в аэропорту, после чего самолет приземлился, посадка была крайне жесткой, в следствии чего, у людей сложилось впечатление что самолет неисправен, ощущался запах гари. </w:t>
      </w:r>
    </w:p>
    <w:p w14:paraId="48762963" w14:textId="77777777" w:rsidR="00D528F3" w:rsidRDefault="00D528F3" w:rsidP="00D528F3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Представителями авиакомпании после аварийного приземления воздушного судна и перемещения пассажиров в аэропорт не было оказано какого-либо содействия по сопровождению пассажиров в зал ожидания. Не было обеспечено присутствие медиков и психологов, так как у многих пассажиров наблюдалось плохое самочувствие и эмоциональное истощение, однако им не была оказана медицинская и психологическая помощь.  Причины, по которым была совершена аварийная посадка, сотрудниками авиакомпании не были разъяснены. </w:t>
      </w:r>
    </w:p>
    <w:p w14:paraId="086F9D55" w14:textId="77777777" w:rsidR="004772DB" w:rsidRDefault="004772DB" w:rsidP="007D5FE0">
      <w:pPr>
        <w:pStyle w:val="a4"/>
        <w:tabs>
          <w:tab w:val="left" w:pos="283"/>
        </w:tabs>
        <w:jc w:val="both"/>
        <w:rPr>
          <w:rFonts w:ascii="Times New Roman" w:hAnsi="Times New Roman"/>
          <w:sz w:val="28"/>
          <w:szCs w:val="28"/>
          <w:u w:color="000000"/>
        </w:rPr>
      </w:pPr>
    </w:p>
    <w:p w14:paraId="0E2AADA1" w14:textId="77777777" w:rsidR="00987753" w:rsidRDefault="004772DB" w:rsidP="00987753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Согласно п. 2 ст. 105 Воздушного кодекса Российской Федерации </w:t>
      </w:r>
      <w:r>
        <w:rPr>
          <w:rFonts w:ascii="Times New Roman" w:hAnsi="Times New Roman"/>
          <w:sz w:val="28"/>
          <w:szCs w:val="28"/>
        </w:rPr>
        <w:t>д</w:t>
      </w:r>
      <w:r w:rsidRPr="004772DB">
        <w:rPr>
          <w:rFonts w:ascii="Times New Roman" w:hAnsi="Times New Roman"/>
          <w:sz w:val="28"/>
          <w:szCs w:val="28"/>
        </w:rPr>
        <w:t xml:space="preserve">оговор воздушной перевозки пассажира, договор воздушной перевозки груза или договор воздушной перевозки почты удостоверяется соответственно билетом и </w:t>
      </w:r>
      <w:r w:rsidRPr="004772DB">
        <w:rPr>
          <w:rFonts w:ascii="Times New Roman" w:hAnsi="Times New Roman"/>
          <w:sz w:val="28"/>
          <w:szCs w:val="28"/>
        </w:rPr>
        <w:lastRenderedPageBreak/>
        <w:t>багажной квитанцией в случае перевозки пассажиром багажа, грузовой накладной, почтовой накладной.</w:t>
      </w:r>
    </w:p>
    <w:p w14:paraId="112E318D" w14:textId="1653C2C5" w:rsidR="00190D32" w:rsidRPr="00987753" w:rsidRDefault="00190D32" w:rsidP="00987753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90D32">
        <w:rPr>
          <w:rFonts w:ascii="Times New Roman" w:hAnsi="Times New Roman"/>
          <w:sz w:val="28"/>
          <w:szCs w:val="28"/>
          <w:u w:color="000000"/>
        </w:rPr>
        <w:t>Согласно п. 1 ст. 103 Воздушного кодекса Российской Федерации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сдачи пассажиром воздушного судна багажа обязуется доставить багаж в пункт назначения и выдать пассажиру воздушного судна или управомоченному им на получение багажа лицу. Срок доставки пассажира воздушного судна и его багажа определяется установленными перевозчиком правилами воздушных перевозок.</w:t>
      </w:r>
    </w:p>
    <w:p w14:paraId="342FA406" w14:textId="77777777" w:rsidR="00190D32" w:rsidRPr="00190D32" w:rsidRDefault="00190D32" w:rsidP="00190D32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  <w:u w:color="000000"/>
        </w:rPr>
      </w:pPr>
      <w:r w:rsidRPr="00190D32">
        <w:rPr>
          <w:rFonts w:ascii="Times New Roman" w:hAnsi="Times New Roman"/>
          <w:sz w:val="28"/>
          <w:szCs w:val="28"/>
          <w:u w:color="000000"/>
        </w:rPr>
        <w:t>Согласно п. 1 ст. 27 Закона Российской Федерации от 07.02.1992 N 2300-1 "О защите прав потребителей"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</w:t>
      </w:r>
    </w:p>
    <w:p w14:paraId="22B43DB1" w14:textId="77777777" w:rsidR="00B6640C" w:rsidRPr="00190D32" w:rsidRDefault="00190D32" w:rsidP="00B6640C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  <w:u w:color="000000"/>
        </w:rPr>
      </w:pPr>
      <w:r w:rsidRPr="00190D32">
        <w:rPr>
          <w:rFonts w:ascii="Times New Roman" w:hAnsi="Times New Roman"/>
          <w:sz w:val="28"/>
          <w:szCs w:val="28"/>
          <w:u w:color="000000"/>
        </w:rPr>
        <w:t xml:space="preserve">Согласно </w:t>
      </w:r>
      <w:proofErr w:type="spellStart"/>
      <w:r w:rsidRPr="00190D32">
        <w:rPr>
          <w:rFonts w:ascii="Times New Roman" w:hAnsi="Times New Roman"/>
          <w:sz w:val="28"/>
          <w:szCs w:val="28"/>
          <w:u w:color="000000"/>
        </w:rPr>
        <w:t>абз</w:t>
      </w:r>
      <w:proofErr w:type="spellEnd"/>
      <w:r w:rsidRPr="00190D32">
        <w:rPr>
          <w:rFonts w:ascii="Times New Roman" w:hAnsi="Times New Roman"/>
          <w:sz w:val="28"/>
          <w:szCs w:val="28"/>
          <w:u w:color="000000"/>
        </w:rPr>
        <w:t>. 6 п. 1 ст. 28 Закона Российской Федерации от 07.02.1992 N 2300-1 "О защите прав потребителей"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вправе потребовать полного возмещения убытков, причиненных ему в связи с нарушением сроков выполнения работы (оказания услуги).</w:t>
      </w:r>
    </w:p>
    <w:p w14:paraId="77AF7C06" w14:textId="77777777" w:rsidR="00B6640C" w:rsidRDefault="00B6640C" w:rsidP="00190D32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b/>
          <w:sz w:val="28"/>
          <w:szCs w:val="28"/>
          <w:u w:color="000000"/>
        </w:rPr>
      </w:pPr>
    </w:p>
    <w:p w14:paraId="2235F262" w14:textId="77777777" w:rsidR="00B6640C" w:rsidRPr="00A57A2B" w:rsidRDefault="00B6640C" w:rsidP="00B6640C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color="000000"/>
        </w:rPr>
        <w:t>В соответствии с ч. 4 ст. 124 Воздушного кодекса Российской Федерации в</w:t>
      </w:r>
      <w:r w:rsidRPr="00C91CCC">
        <w:rPr>
          <w:rFonts w:ascii="Times New Roman" w:hAnsi="Times New Roman"/>
          <w:sz w:val="28"/>
          <w:szCs w:val="28"/>
          <w:u w:color="000000"/>
        </w:rPr>
        <w:t xml:space="preserve"> случае нарушения договора воздушной перевозки пассажира, договора воздушной перевозки груза или договора воздушной перевозки почты </w:t>
      </w:r>
      <w:r w:rsidRPr="00A57A2B">
        <w:rPr>
          <w:rFonts w:ascii="Times New Roman" w:hAnsi="Times New Roman"/>
          <w:sz w:val="28"/>
          <w:szCs w:val="28"/>
          <w:u w:val="single"/>
        </w:rPr>
        <w:t>перевозчику предъявляется заявление или претензия в аэропорту пункта отправления или в аэропорту пункта назначения по усмотрению заявителя.</w:t>
      </w:r>
    </w:p>
    <w:p w14:paraId="0AA06B5A" w14:textId="77777777" w:rsidR="00B6640C" w:rsidRDefault="00B6640C" w:rsidP="00190D32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b/>
          <w:sz w:val="28"/>
          <w:szCs w:val="28"/>
          <w:u w:color="000000"/>
        </w:rPr>
      </w:pPr>
    </w:p>
    <w:p w14:paraId="7735F905" w14:textId="294FA297" w:rsidR="008165B7" w:rsidRDefault="007D7908" w:rsidP="008165B7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b/>
          <w:sz w:val="28"/>
          <w:szCs w:val="28"/>
          <w:u w:color="000000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В</w:t>
      </w:r>
      <w:r w:rsidR="00A57A2B" w:rsidRPr="00A57A2B">
        <w:rPr>
          <w:rFonts w:ascii="Times New Roman" w:hAnsi="Times New Roman"/>
          <w:b/>
          <w:sz w:val="28"/>
          <w:szCs w:val="28"/>
          <w:u w:color="000000"/>
        </w:rPr>
        <w:t xml:space="preserve"> ООО «</w:t>
      </w:r>
      <w:r w:rsidR="00D528F3">
        <w:rPr>
          <w:rFonts w:ascii="Times New Roman" w:hAnsi="Times New Roman"/>
          <w:b/>
          <w:sz w:val="28"/>
          <w:szCs w:val="28"/>
          <w:u w:color="000000"/>
        </w:rPr>
        <w:t>Слетать</w:t>
      </w:r>
      <w:r w:rsidR="00A57A2B" w:rsidRPr="00A57A2B">
        <w:rPr>
          <w:rFonts w:ascii="Times New Roman" w:hAnsi="Times New Roman"/>
          <w:b/>
          <w:sz w:val="28"/>
          <w:szCs w:val="28"/>
          <w:u w:color="000000"/>
        </w:rPr>
        <w:t xml:space="preserve">» была направлена досудебная претензия с требованием в 10-ти </w:t>
      </w:r>
      <w:proofErr w:type="spellStart"/>
      <w:r w:rsidR="00A57A2B" w:rsidRPr="00A57A2B">
        <w:rPr>
          <w:rFonts w:ascii="Times New Roman" w:hAnsi="Times New Roman"/>
          <w:b/>
          <w:sz w:val="28"/>
          <w:szCs w:val="28"/>
          <w:u w:color="000000"/>
        </w:rPr>
        <w:t>дневный</w:t>
      </w:r>
      <w:proofErr w:type="spellEnd"/>
      <w:r w:rsidR="00A57A2B" w:rsidRPr="00A57A2B">
        <w:rPr>
          <w:rFonts w:ascii="Times New Roman" w:hAnsi="Times New Roman"/>
          <w:b/>
          <w:sz w:val="28"/>
          <w:szCs w:val="28"/>
          <w:u w:color="000000"/>
        </w:rPr>
        <w:t xml:space="preserve"> срок возместить причиненный моральный вред</w:t>
      </w:r>
      <w:r w:rsidR="002A6574">
        <w:rPr>
          <w:rFonts w:ascii="Times New Roman" w:hAnsi="Times New Roman"/>
          <w:b/>
          <w:sz w:val="28"/>
          <w:szCs w:val="28"/>
          <w:u w:color="000000"/>
        </w:rPr>
        <w:t xml:space="preserve">. </w:t>
      </w:r>
      <w:r w:rsidR="00F53505">
        <w:rPr>
          <w:rFonts w:ascii="Times New Roman" w:hAnsi="Times New Roman"/>
          <w:b/>
          <w:sz w:val="28"/>
          <w:szCs w:val="28"/>
          <w:u w:color="000000"/>
        </w:rPr>
        <w:t xml:space="preserve">В удовлетворении претензионных требований о возмещении морального вреда было отказано. </w:t>
      </w:r>
    </w:p>
    <w:p w14:paraId="73A3F167" w14:textId="77777777" w:rsidR="00A57A2B" w:rsidRDefault="00A57A2B" w:rsidP="00D528F3">
      <w:pPr>
        <w:pStyle w:val="a4"/>
        <w:tabs>
          <w:tab w:val="left" w:pos="283"/>
        </w:tabs>
        <w:jc w:val="both"/>
        <w:rPr>
          <w:rFonts w:ascii="Times New Roman" w:hAnsi="Times New Roman"/>
          <w:b/>
          <w:sz w:val="28"/>
          <w:szCs w:val="28"/>
          <w:u w:color="000000"/>
        </w:rPr>
      </w:pPr>
    </w:p>
    <w:p w14:paraId="7370EEE8" w14:textId="77777777" w:rsidR="00C91CCC" w:rsidRDefault="00A57A2B" w:rsidP="00A57A2B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b/>
          <w:sz w:val="28"/>
          <w:szCs w:val="28"/>
          <w:u w:color="000000"/>
        </w:rPr>
      </w:pPr>
      <w:r w:rsidRPr="009A0E0F">
        <w:rPr>
          <w:rFonts w:ascii="Times New Roman" w:hAnsi="Times New Roman"/>
          <w:sz w:val="28"/>
          <w:szCs w:val="28"/>
          <w:u w:color="000000"/>
        </w:rPr>
        <w:t xml:space="preserve">Согласно п. 6 ст. 13 Закона Российской Федерации от 07.02.1992 N 2300-1 "О защите прав потребителей"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</w:t>
      </w:r>
      <w:r w:rsidRPr="00B6640C">
        <w:rPr>
          <w:rFonts w:ascii="Times New Roman" w:hAnsi="Times New Roman"/>
          <w:b/>
          <w:sz w:val="28"/>
          <w:szCs w:val="28"/>
          <w:u w:color="000000"/>
        </w:rPr>
        <w:t>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14:paraId="4E8A291A" w14:textId="77777777" w:rsidR="00A57A2B" w:rsidRDefault="00A57A2B" w:rsidP="00A57A2B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b/>
          <w:sz w:val="28"/>
          <w:szCs w:val="28"/>
          <w:u w:color="000000"/>
        </w:rPr>
      </w:pPr>
    </w:p>
    <w:p w14:paraId="255796CD" w14:textId="77777777" w:rsidR="001B1767" w:rsidRPr="001B1767" w:rsidRDefault="001B1767" w:rsidP="001B1767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  <w:u w:color="000000"/>
        </w:rPr>
      </w:pPr>
      <w:r w:rsidRPr="001B1767">
        <w:rPr>
          <w:rFonts w:ascii="Times New Roman" w:hAnsi="Times New Roman"/>
          <w:sz w:val="28"/>
          <w:szCs w:val="28"/>
          <w:u w:color="000000"/>
        </w:rPr>
        <w:lastRenderedPageBreak/>
        <w:t>Согласно п. 1 ст. 1099 Гражданского кодекса Российской Федерации основания и размер компенсации гражданину морального вреда определяются правилами, предусмотренными гл. 59 Гражданского кодекса Российской Федерации и ст. 151 Гражданского кодекса Российской Федерации.</w:t>
      </w:r>
    </w:p>
    <w:p w14:paraId="2C40ED79" w14:textId="77777777" w:rsidR="001B1767" w:rsidRPr="001B1767" w:rsidRDefault="001B1767" w:rsidP="001B1767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  <w:u w:color="000000"/>
        </w:rPr>
      </w:pPr>
      <w:r w:rsidRPr="001B1767">
        <w:rPr>
          <w:rFonts w:ascii="Times New Roman" w:hAnsi="Times New Roman"/>
          <w:sz w:val="28"/>
          <w:szCs w:val="28"/>
          <w:u w:color="000000"/>
        </w:rPr>
        <w:t xml:space="preserve">Согласно </w:t>
      </w:r>
      <w:proofErr w:type="spellStart"/>
      <w:r w:rsidRPr="001B1767">
        <w:rPr>
          <w:rFonts w:ascii="Times New Roman" w:hAnsi="Times New Roman"/>
          <w:sz w:val="28"/>
          <w:szCs w:val="28"/>
          <w:u w:color="000000"/>
        </w:rPr>
        <w:t>абз</w:t>
      </w:r>
      <w:proofErr w:type="spellEnd"/>
      <w:r w:rsidRPr="001B1767">
        <w:rPr>
          <w:rFonts w:ascii="Times New Roman" w:hAnsi="Times New Roman"/>
          <w:sz w:val="28"/>
          <w:szCs w:val="28"/>
          <w:u w:color="000000"/>
        </w:rPr>
        <w:t>. 1 ст. 151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14:paraId="51E2FADF" w14:textId="77777777" w:rsidR="001D15EA" w:rsidRDefault="001B1767" w:rsidP="001B1767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  <w:u w:color="000000"/>
        </w:rPr>
      </w:pPr>
      <w:r w:rsidRPr="001B1767">
        <w:rPr>
          <w:rFonts w:ascii="Times New Roman" w:hAnsi="Times New Roman"/>
          <w:sz w:val="28"/>
          <w:szCs w:val="28"/>
          <w:u w:color="000000"/>
        </w:rPr>
        <w:t>В соответствии с п. 2 ст. 1101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14:paraId="02334794" w14:textId="77777777" w:rsidR="001B1767" w:rsidRDefault="001B1767" w:rsidP="00D528F3">
      <w:pPr>
        <w:pStyle w:val="a4"/>
        <w:tabs>
          <w:tab w:val="left" w:pos="283"/>
        </w:tabs>
        <w:jc w:val="both"/>
        <w:rPr>
          <w:rFonts w:ascii="Times New Roman" w:hAnsi="Times New Roman"/>
          <w:sz w:val="28"/>
          <w:szCs w:val="28"/>
          <w:u w:color="000000"/>
        </w:rPr>
      </w:pPr>
    </w:p>
    <w:p w14:paraId="044D983D" w14:textId="207CD1A3" w:rsidR="00007845" w:rsidRDefault="00007845" w:rsidP="001F75B9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На основании изложенного, а также в связи с тем, что </w:t>
      </w:r>
      <w:r w:rsidR="00D528F3">
        <w:rPr>
          <w:rFonts w:ascii="Times New Roman" w:hAnsi="Times New Roman"/>
          <w:sz w:val="28"/>
          <w:szCs w:val="28"/>
          <w:u w:color="000000"/>
        </w:rPr>
        <w:t>мне</w:t>
      </w:r>
      <w:r>
        <w:rPr>
          <w:rFonts w:ascii="Times New Roman" w:hAnsi="Times New Roman"/>
          <w:sz w:val="28"/>
          <w:szCs w:val="28"/>
          <w:u w:color="000000"/>
        </w:rPr>
        <w:t xml:space="preserve"> был причинен моральный вред (нравственные страдания), выразившийся в получении сильного стресса при аварийной посадке, н</w:t>
      </w:r>
      <w:r w:rsidR="001B1767">
        <w:rPr>
          <w:rFonts w:ascii="Times New Roman" w:hAnsi="Times New Roman"/>
          <w:sz w:val="28"/>
          <w:szCs w:val="28"/>
          <w:u w:color="000000"/>
        </w:rPr>
        <w:t>еисправности кислородных масок, что также было подтверждено материалами расследования авиационного события,</w:t>
      </w:r>
      <w:r>
        <w:rPr>
          <w:rFonts w:ascii="Times New Roman" w:hAnsi="Times New Roman"/>
          <w:sz w:val="28"/>
          <w:szCs w:val="28"/>
          <w:u w:color="000000"/>
        </w:rPr>
        <w:t xml:space="preserve"> в несоблюдении своих трудовых обязанностей бортпроводников, что в последующем привело к панике пассажиров,</w:t>
      </w:r>
      <w:r w:rsidR="001B1767">
        <w:rPr>
          <w:rFonts w:ascii="Times New Roman" w:hAnsi="Times New Roman"/>
          <w:sz w:val="28"/>
          <w:szCs w:val="28"/>
          <w:u w:color="000000"/>
        </w:rPr>
        <w:t xml:space="preserve"> находящихся на борту самолета и </w:t>
      </w:r>
      <w:r w:rsidR="002A6574">
        <w:rPr>
          <w:rFonts w:ascii="Times New Roman" w:hAnsi="Times New Roman"/>
          <w:sz w:val="28"/>
          <w:szCs w:val="28"/>
          <w:u w:color="000000"/>
        </w:rPr>
        <w:t>р</w:t>
      </w:r>
      <w:r w:rsidR="001B1767" w:rsidRPr="001B1767">
        <w:rPr>
          <w:rFonts w:ascii="Times New Roman" w:hAnsi="Times New Roman"/>
          <w:sz w:val="28"/>
          <w:szCs w:val="28"/>
          <w:u w:color="000000"/>
        </w:rPr>
        <w:t xml:space="preserve">уководствуясь </w:t>
      </w:r>
      <w:proofErr w:type="spellStart"/>
      <w:r w:rsidR="001B1767" w:rsidRPr="001B1767">
        <w:rPr>
          <w:rFonts w:ascii="Times New Roman" w:hAnsi="Times New Roman"/>
          <w:sz w:val="28"/>
          <w:szCs w:val="28"/>
          <w:u w:color="000000"/>
        </w:rPr>
        <w:t>абз</w:t>
      </w:r>
      <w:proofErr w:type="spellEnd"/>
      <w:r w:rsidR="001B1767" w:rsidRPr="001B1767">
        <w:rPr>
          <w:rFonts w:ascii="Times New Roman" w:hAnsi="Times New Roman"/>
          <w:sz w:val="28"/>
          <w:szCs w:val="28"/>
          <w:u w:color="000000"/>
        </w:rPr>
        <w:t>. 1 ст.</w:t>
      </w:r>
      <w:r w:rsidR="001B1767">
        <w:rPr>
          <w:rFonts w:ascii="Times New Roman" w:hAnsi="Times New Roman"/>
          <w:sz w:val="28"/>
          <w:szCs w:val="28"/>
          <w:u w:color="000000"/>
        </w:rPr>
        <w:t xml:space="preserve"> 151, п. 1 ст. 1099, </w:t>
      </w:r>
      <w:r w:rsidR="001B1767" w:rsidRPr="001B1767">
        <w:rPr>
          <w:rFonts w:ascii="Times New Roman" w:hAnsi="Times New Roman"/>
          <w:sz w:val="28"/>
          <w:szCs w:val="28"/>
          <w:u w:color="000000"/>
        </w:rPr>
        <w:t xml:space="preserve">ст. 1100, п. 2 ст. 1101 </w:t>
      </w:r>
      <w:r w:rsidR="001B1767">
        <w:rPr>
          <w:rFonts w:ascii="Times New Roman" w:hAnsi="Times New Roman"/>
          <w:sz w:val="28"/>
          <w:szCs w:val="28"/>
          <w:u w:color="000000"/>
        </w:rPr>
        <w:t>ГК РФ</w:t>
      </w:r>
      <w:r w:rsidR="001B1767" w:rsidRPr="001B1767">
        <w:rPr>
          <w:rFonts w:ascii="Times New Roman" w:hAnsi="Times New Roman"/>
          <w:sz w:val="28"/>
          <w:szCs w:val="28"/>
          <w:u w:color="000000"/>
        </w:rPr>
        <w:t xml:space="preserve">, ст. ст. 131, 132 </w:t>
      </w:r>
      <w:r w:rsidR="001B1767">
        <w:rPr>
          <w:rFonts w:ascii="Times New Roman" w:hAnsi="Times New Roman"/>
          <w:sz w:val="28"/>
          <w:szCs w:val="28"/>
          <w:u w:color="000000"/>
        </w:rPr>
        <w:t>ГПК РФ,</w:t>
      </w:r>
    </w:p>
    <w:p w14:paraId="32B57F1F" w14:textId="77777777" w:rsidR="000E61E7" w:rsidRDefault="000E61E7" w:rsidP="00007845">
      <w:pPr>
        <w:pStyle w:val="a4"/>
        <w:tabs>
          <w:tab w:val="left" w:pos="283"/>
        </w:tabs>
        <w:ind w:firstLine="567"/>
        <w:jc w:val="center"/>
        <w:rPr>
          <w:rFonts w:ascii="Times New Roman" w:hAnsi="Times New Roman"/>
          <w:b/>
          <w:sz w:val="28"/>
          <w:szCs w:val="28"/>
          <w:u w:color="000000"/>
        </w:rPr>
      </w:pPr>
    </w:p>
    <w:p w14:paraId="2FD61ABB" w14:textId="77777777" w:rsidR="00007845" w:rsidRPr="00007845" w:rsidRDefault="00007845" w:rsidP="00007845">
      <w:pPr>
        <w:pStyle w:val="a4"/>
        <w:tabs>
          <w:tab w:val="left" w:pos="283"/>
        </w:tabs>
        <w:ind w:firstLine="567"/>
        <w:jc w:val="center"/>
        <w:rPr>
          <w:rFonts w:ascii="Times New Roman" w:hAnsi="Times New Roman"/>
          <w:b/>
          <w:sz w:val="28"/>
          <w:szCs w:val="28"/>
          <w:u w:color="000000"/>
        </w:rPr>
      </w:pPr>
      <w:r w:rsidRPr="00007845">
        <w:rPr>
          <w:rFonts w:ascii="Times New Roman" w:hAnsi="Times New Roman"/>
          <w:b/>
          <w:sz w:val="28"/>
          <w:szCs w:val="28"/>
          <w:u w:color="000000"/>
        </w:rPr>
        <w:t>ПРО</w:t>
      </w:r>
      <w:r w:rsidR="007D7908">
        <w:rPr>
          <w:rFonts w:ascii="Times New Roman" w:hAnsi="Times New Roman"/>
          <w:b/>
          <w:sz w:val="28"/>
          <w:szCs w:val="28"/>
          <w:u w:color="000000"/>
        </w:rPr>
        <w:t>ШУ</w:t>
      </w:r>
      <w:r w:rsidRPr="00007845">
        <w:rPr>
          <w:rFonts w:ascii="Times New Roman" w:hAnsi="Times New Roman"/>
          <w:b/>
          <w:sz w:val="28"/>
          <w:szCs w:val="28"/>
          <w:u w:color="000000"/>
        </w:rPr>
        <w:t>:</w:t>
      </w:r>
    </w:p>
    <w:p w14:paraId="43CC35BD" w14:textId="77777777" w:rsidR="00007845" w:rsidRDefault="00007845" w:rsidP="00C91CCC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  <w:u w:color="000000"/>
        </w:rPr>
      </w:pPr>
    </w:p>
    <w:p w14:paraId="0C367F00" w14:textId="66D1B03E" w:rsidR="00007845" w:rsidRDefault="000E61E7" w:rsidP="000E61E7">
      <w:pPr>
        <w:pStyle w:val="a4"/>
        <w:tabs>
          <w:tab w:val="left" w:pos="283"/>
        </w:tabs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ab/>
        <w:t xml:space="preserve">1. </w:t>
      </w:r>
      <w:r w:rsidR="001B1767">
        <w:rPr>
          <w:rFonts w:ascii="Times New Roman" w:hAnsi="Times New Roman"/>
          <w:sz w:val="28"/>
          <w:szCs w:val="28"/>
          <w:u w:color="000000"/>
        </w:rPr>
        <w:t>Взыскать с ООО «</w:t>
      </w:r>
      <w:r w:rsidR="00D528F3">
        <w:rPr>
          <w:rFonts w:ascii="Times New Roman" w:hAnsi="Times New Roman"/>
          <w:sz w:val="28"/>
          <w:szCs w:val="28"/>
          <w:u w:color="000000"/>
        </w:rPr>
        <w:t>Слетать</w:t>
      </w:r>
      <w:r w:rsidR="001B1767">
        <w:rPr>
          <w:rFonts w:ascii="Times New Roman" w:hAnsi="Times New Roman"/>
          <w:sz w:val="28"/>
          <w:szCs w:val="28"/>
          <w:u w:color="000000"/>
        </w:rPr>
        <w:t xml:space="preserve">» </w:t>
      </w:r>
      <w:r w:rsidR="007D7908">
        <w:rPr>
          <w:rStyle w:val="A6"/>
          <w:rFonts w:ascii="Times New Roman" w:hAnsi="Times New Roman"/>
          <w:sz w:val="28"/>
          <w:szCs w:val="28"/>
        </w:rPr>
        <w:t xml:space="preserve">в </w:t>
      </w:r>
      <w:r w:rsidR="00D528F3">
        <w:rPr>
          <w:rStyle w:val="A6"/>
          <w:rFonts w:ascii="Times New Roman" w:hAnsi="Times New Roman"/>
          <w:sz w:val="28"/>
          <w:szCs w:val="28"/>
        </w:rPr>
        <w:t>мою пользу</w:t>
      </w:r>
      <w:r w:rsidR="00D528F3" w:rsidRPr="00873F60">
        <w:rPr>
          <w:rStyle w:val="A6"/>
          <w:rFonts w:ascii="Times New Roman" w:hAnsi="Times New Roman"/>
          <w:sz w:val="28"/>
          <w:szCs w:val="28"/>
        </w:rPr>
        <w:t>:</w:t>
      </w:r>
      <w:r w:rsidR="00D528F3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/>
          <w:sz w:val="28"/>
          <w:szCs w:val="28"/>
        </w:rPr>
        <w:t>2</w:t>
      </w:r>
      <w:r w:rsidR="00D528F3" w:rsidRPr="00D528F3">
        <w:rPr>
          <w:rStyle w:val="A6"/>
          <w:rFonts w:ascii="Times New Roman" w:hAnsi="Times New Roman"/>
          <w:b/>
          <w:sz w:val="28"/>
          <w:szCs w:val="28"/>
        </w:rPr>
        <w:t>0</w:t>
      </w:r>
      <w:r w:rsidR="007D7908" w:rsidRPr="00D528F3"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 w:rsidR="007D7908">
        <w:rPr>
          <w:rStyle w:val="A6"/>
          <w:rFonts w:ascii="Times New Roman" w:hAnsi="Times New Roman"/>
          <w:b/>
          <w:bCs/>
          <w:sz w:val="28"/>
          <w:szCs w:val="28"/>
        </w:rPr>
        <w:t>000</w:t>
      </w:r>
      <w:r w:rsidR="007D7908" w:rsidRPr="000440C9">
        <w:rPr>
          <w:rStyle w:val="A6"/>
          <w:rFonts w:ascii="Times New Roman" w:hAnsi="Times New Roman"/>
          <w:b/>
          <w:bCs/>
          <w:sz w:val="28"/>
          <w:szCs w:val="28"/>
        </w:rPr>
        <w:t xml:space="preserve"> руб. </w:t>
      </w:r>
      <w:r w:rsidR="007D7908">
        <w:rPr>
          <w:rStyle w:val="A6"/>
          <w:rFonts w:ascii="Times New Roman" w:hAnsi="Times New Roman"/>
          <w:b/>
          <w:bCs/>
          <w:sz w:val="28"/>
          <w:szCs w:val="28"/>
        </w:rPr>
        <w:t xml:space="preserve">00 коп. - </w:t>
      </w:r>
      <w:r w:rsidR="001B1767">
        <w:rPr>
          <w:rFonts w:ascii="Times New Roman" w:hAnsi="Times New Roman"/>
          <w:sz w:val="28"/>
          <w:szCs w:val="28"/>
          <w:u w:color="000000"/>
        </w:rPr>
        <w:t>компенсацию причиненного моральн</w:t>
      </w:r>
      <w:r w:rsidR="007D7908">
        <w:rPr>
          <w:rFonts w:ascii="Times New Roman" w:hAnsi="Times New Roman"/>
          <w:sz w:val="28"/>
          <w:szCs w:val="28"/>
          <w:u w:color="000000"/>
        </w:rPr>
        <w:t>ого вреда</w:t>
      </w:r>
      <w:r w:rsidR="007D7908" w:rsidRPr="007D7908">
        <w:rPr>
          <w:rFonts w:ascii="Times New Roman" w:hAnsi="Times New Roman"/>
          <w:sz w:val="28"/>
          <w:szCs w:val="28"/>
          <w:u w:color="000000"/>
        </w:rPr>
        <w:t>;</w:t>
      </w:r>
    </w:p>
    <w:p w14:paraId="63230BC7" w14:textId="795AFD54" w:rsidR="007D7908" w:rsidRPr="007D7908" w:rsidRDefault="000E61E7" w:rsidP="000E61E7">
      <w:pPr>
        <w:pStyle w:val="a4"/>
        <w:tabs>
          <w:tab w:val="left" w:pos="283"/>
        </w:tabs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ab/>
        <w:t>2.</w:t>
      </w:r>
      <w:r w:rsidR="007D7908">
        <w:rPr>
          <w:rFonts w:ascii="Times New Roman" w:hAnsi="Times New Roman"/>
          <w:sz w:val="28"/>
          <w:szCs w:val="28"/>
          <w:u w:color="000000"/>
        </w:rPr>
        <w:t>Взыскать с ООО «</w:t>
      </w:r>
      <w:r>
        <w:rPr>
          <w:rFonts w:ascii="Times New Roman" w:hAnsi="Times New Roman"/>
          <w:sz w:val="28"/>
          <w:szCs w:val="28"/>
          <w:u w:color="000000"/>
        </w:rPr>
        <w:t>Слетать</w:t>
      </w:r>
      <w:r w:rsidR="007D7908">
        <w:rPr>
          <w:rFonts w:ascii="Times New Roman" w:hAnsi="Times New Roman"/>
          <w:sz w:val="28"/>
          <w:szCs w:val="28"/>
          <w:u w:color="000000"/>
        </w:rPr>
        <w:t xml:space="preserve">» </w:t>
      </w:r>
      <w:r w:rsidR="007D7908">
        <w:rPr>
          <w:rStyle w:val="A6"/>
          <w:rFonts w:ascii="Times New Roman" w:hAnsi="Times New Roman"/>
          <w:sz w:val="28"/>
          <w:szCs w:val="28"/>
        </w:rPr>
        <w:t>в</w:t>
      </w:r>
      <w:r w:rsidR="00D528F3">
        <w:rPr>
          <w:rStyle w:val="A6"/>
          <w:rFonts w:ascii="Times New Roman" w:hAnsi="Times New Roman"/>
          <w:sz w:val="28"/>
          <w:szCs w:val="28"/>
        </w:rPr>
        <w:t xml:space="preserve"> мою</w:t>
      </w:r>
      <w:r w:rsidR="007D7908">
        <w:rPr>
          <w:rStyle w:val="A6"/>
          <w:rFonts w:ascii="Times New Roman" w:hAnsi="Times New Roman"/>
          <w:sz w:val="28"/>
          <w:szCs w:val="28"/>
        </w:rPr>
        <w:t xml:space="preserve"> пользу </w:t>
      </w:r>
      <w:r w:rsidR="00D528F3">
        <w:rPr>
          <w:rFonts w:ascii="Times New Roman" w:hAnsi="Times New Roman"/>
          <w:sz w:val="28"/>
          <w:szCs w:val="28"/>
          <w:u w:color="000000"/>
        </w:rPr>
        <w:t xml:space="preserve">- </w:t>
      </w:r>
      <w:r w:rsidR="007D7908">
        <w:rPr>
          <w:rFonts w:ascii="Times New Roman" w:hAnsi="Times New Roman"/>
          <w:sz w:val="28"/>
          <w:szCs w:val="28"/>
          <w:u w:color="000000"/>
        </w:rPr>
        <w:t>штраф</w:t>
      </w:r>
      <w:r w:rsidR="007D7908" w:rsidRPr="00A67745">
        <w:rPr>
          <w:rFonts w:ascii="Times New Roman" w:hAnsi="Times New Roman"/>
          <w:bCs/>
          <w:sz w:val="28"/>
          <w:szCs w:val="28"/>
        </w:rPr>
        <w:t xml:space="preserve"> в размере </w:t>
      </w:r>
      <w:r w:rsidR="007D7908" w:rsidRPr="00901696">
        <w:rPr>
          <w:rFonts w:ascii="Times New Roman" w:hAnsi="Times New Roman"/>
          <w:b/>
          <w:bCs/>
          <w:sz w:val="28"/>
          <w:szCs w:val="28"/>
        </w:rPr>
        <w:t>пятьдесят процен</w:t>
      </w:r>
      <w:r w:rsidR="007D7908">
        <w:rPr>
          <w:rFonts w:ascii="Times New Roman" w:hAnsi="Times New Roman"/>
          <w:b/>
          <w:bCs/>
          <w:sz w:val="28"/>
          <w:szCs w:val="28"/>
        </w:rPr>
        <w:t>тов от суммы, присужденной судом</w:t>
      </w:r>
      <w:r w:rsidR="00D528F3">
        <w:rPr>
          <w:rFonts w:ascii="Times New Roman" w:hAnsi="Times New Roman"/>
          <w:b/>
          <w:bCs/>
          <w:sz w:val="28"/>
          <w:szCs w:val="28"/>
        </w:rPr>
        <w:t>.</w:t>
      </w:r>
    </w:p>
    <w:p w14:paraId="613C1F43" w14:textId="77777777" w:rsidR="00785361" w:rsidRDefault="00785361" w:rsidP="002A6574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  <w:u w:color="000000"/>
        </w:rPr>
      </w:pPr>
    </w:p>
    <w:p w14:paraId="5A884287" w14:textId="33B49967" w:rsidR="003D22A4" w:rsidRDefault="003D22A4" w:rsidP="007D7908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Приложени</w:t>
      </w:r>
      <w:r w:rsidR="00D528F3">
        <w:rPr>
          <w:rFonts w:ascii="Times New Roman" w:hAnsi="Times New Roman"/>
          <w:sz w:val="28"/>
          <w:szCs w:val="28"/>
          <w:u w:color="000000"/>
        </w:rPr>
        <w:t>е</w:t>
      </w:r>
      <w:r>
        <w:rPr>
          <w:rFonts w:ascii="Times New Roman" w:hAnsi="Times New Roman"/>
          <w:sz w:val="28"/>
          <w:szCs w:val="28"/>
          <w:u w:color="000000"/>
        </w:rPr>
        <w:t>:</w:t>
      </w:r>
    </w:p>
    <w:p w14:paraId="6B19831F" w14:textId="77777777" w:rsidR="00D528F3" w:rsidRDefault="00D528F3" w:rsidP="007D7908">
      <w:pPr>
        <w:pStyle w:val="a4"/>
        <w:tabs>
          <w:tab w:val="left" w:pos="283"/>
        </w:tabs>
        <w:ind w:firstLine="567"/>
        <w:jc w:val="both"/>
        <w:rPr>
          <w:rFonts w:ascii="Times New Roman" w:hAnsi="Times New Roman"/>
          <w:sz w:val="28"/>
          <w:szCs w:val="28"/>
          <w:u w:color="000000"/>
        </w:rPr>
      </w:pPr>
    </w:p>
    <w:p w14:paraId="2456D1E1" w14:textId="14AF5D9C" w:rsidR="007D7908" w:rsidRPr="00D528F3" w:rsidRDefault="00D528F3" w:rsidP="000E61E7">
      <w:pPr>
        <w:pStyle w:val="a7"/>
        <w:tabs>
          <w:tab w:val="left" w:pos="284"/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528F3">
        <w:rPr>
          <w:rStyle w:val="a9"/>
          <w:rFonts w:ascii="Times New Roman" w:hAnsi="Times New Roman" w:cs="Times New Roman"/>
          <w:b w:val="0"/>
          <w:sz w:val="28"/>
          <w:szCs w:val="28"/>
        </w:rPr>
        <w:t>Документы,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A85B52">
        <w:rPr>
          <w:rFonts w:ascii="Times New Roman" w:hAnsi="Times New Roman" w:cs="Times New Roman"/>
          <w:sz w:val="28"/>
          <w:szCs w:val="28"/>
        </w:rPr>
        <w:t>подтверждающие обстоятельства, изложенные в исковом заявлении.</w:t>
      </w:r>
    </w:p>
    <w:p w14:paraId="7316706D" w14:textId="77777777" w:rsidR="00563DED" w:rsidRDefault="00563DED" w:rsidP="002A6574">
      <w:pPr>
        <w:pStyle w:val="a4"/>
        <w:tabs>
          <w:tab w:val="left" w:pos="283"/>
        </w:tabs>
        <w:ind w:left="1287"/>
        <w:jc w:val="both"/>
        <w:rPr>
          <w:rFonts w:ascii="Times New Roman" w:hAnsi="Times New Roman"/>
          <w:sz w:val="28"/>
          <w:szCs w:val="28"/>
          <w:u w:color="000000"/>
        </w:rPr>
      </w:pPr>
    </w:p>
    <w:p w14:paraId="3EE40A5F" w14:textId="0F5689A4" w:rsidR="003D22A4" w:rsidRPr="001F75B9" w:rsidRDefault="00EC1DC3" w:rsidP="001F75B9">
      <w:pPr>
        <w:tabs>
          <w:tab w:val="left" w:pos="3780"/>
        </w:tabs>
        <w:spacing w:after="0" w:line="240" w:lineRule="auto"/>
      </w:pPr>
      <w:r w:rsidRPr="005357FE">
        <w:rPr>
          <w:rFonts w:ascii="Times New Roman" w:hAnsi="Times New Roman"/>
          <w:sz w:val="28"/>
          <w:szCs w:val="28"/>
        </w:rPr>
        <w:t>«      »_____________20</w:t>
      </w:r>
      <w:r w:rsidR="005357FE" w:rsidRPr="005357FE">
        <w:rPr>
          <w:rFonts w:ascii="Times New Roman" w:hAnsi="Times New Roman"/>
          <w:sz w:val="28"/>
          <w:szCs w:val="28"/>
        </w:rPr>
        <w:t>2</w:t>
      </w:r>
      <w:r w:rsidR="008B541E">
        <w:rPr>
          <w:rFonts w:ascii="Times New Roman" w:hAnsi="Times New Roman"/>
          <w:sz w:val="28"/>
          <w:szCs w:val="28"/>
        </w:rPr>
        <w:t>3</w:t>
      </w:r>
      <w:r w:rsidR="004D31D5">
        <w:rPr>
          <w:rFonts w:ascii="Times New Roman" w:hAnsi="Times New Roman"/>
          <w:sz w:val="28"/>
          <w:szCs w:val="28"/>
        </w:rPr>
        <w:t xml:space="preserve"> г.    </w:t>
      </w:r>
      <w:r w:rsidR="00D528F3">
        <w:rPr>
          <w:rFonts w:ascii="Times New Roman" w:hAnsi="Times New Roman"/>
          <w:sz w:val="28"/>
          <w:szCs w:val="28"/>
        </w:rPr>
        <w:t xml:space="preserve">                          </w:t>
      </w:r>
      <w:r w:rsidR="004D31D5">
        <w:rPr>
          <w:rFonts w:ascii="Times New Roman" w:hAnsi="Times New Roman"/>
          <w:sz w:val="28"/>
          <w:szCs w:val="28"/>
        </w:rPr>
        <w:t xml:space="preserve">   </w:t>
      </w:r>
      <w:r w:rsidR="007D7908">
        <w:rPr>
          <w:rStyle w:val="A6"/>
          <w:rFonts w:ascii="Times New Roman" w:hAnsi="Times New Roman"/>
          <w:sz w:val="28"/>
          <w:szCs w:val="28"/>
        </w:rPr>
        <w:t>__________</w:t>
      </w:r>
      <w:r w:rsidR="00D528F3">
        <w:rPr>
          <w:rStyle w:val="A6"/>
          <w:rFonts w:ascii="Times New Roman" w:hAnsi="Times New Roman"/>
          <w:sz w:val="28"/>
          <w:szCs w:val="28"/>
        </w:rPr>
        <w:t>Истец Попова И.А.</w:t>
      </w:r>
    </w:p>
    <w:p w14:paraId="4D6EB341" w14:textId="77777777" w:rsidR="003D22A4" w:rsidRDefault="003D22A4" w:rsidP="001D5C9A">
      <w:pPr>
        <w:pStyle w:val="a4"/>
        <w:pBdr>
          <w:top w:val="none" w:sz="0" w:space="0" w:color="auto"/>
        </w:pBdr>
        <w:tabs>
          <w:tab w:val="left" w:pos="283"/>
        </w:tabs>
        <w:jc w:val="center"/>
      </w:pPr>
      <w:r>
        <w:rPr>
          <w:rFonts w:ascii="Times New Roman" w:hAnsi="Times New Roman"/>
          <w:sz w:val="28"/>
          <w:szCs w:val="28"/>
          <w:u w:color="000000"/>
        </w:rPr>
        <w:t xml:space="preserve"> </w:t>
      </w:r>
    </w:p>
    <w:sectPr w:rsidR="003D22A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E1D01" w14:textId="77777777" w:rsidR="00A141D2" w:rsidRDefault="00A141D2">
      <w:pPr>
        <w:spacing w:after="0" w:line="240" w:lineRule="auto"/>
      </w:pPr>
      <w:r>
        <w:separator/>
      </w:r>
    </w:p>
  </w:endnote>
  <w:endnote w:type="continuationSeparator" w:id="0">
    <w:p w14:paraId="38AD7883" w14:textId="77777777" w:rsidR="00A141D2" w:rsidRDefault="00A1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FED31" w14:textId="77777777" w:rsidR="00A141D2" w:rsidRDefault="00A141D2">
      <w:pPr>
        <w:spacing w:after="0" w:line="240" w:lineRule="auto"/>
      </w:pPr>
      <w:r>
        <w:separator/>
      </w:r>
    </w:p>
  </w:footnote>
  <w:footnote w:type="continuationSeparator" w:id="0">
    <w:p w14:paraId="362DEB0F" w14:textId="77777777" w:rsidR="00A141D2" w:rsidRDefault="00A1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200"/>
    <w:multiLevelType w:val="hybridMultilevel"/>
    <w:tmpl w:val="AE265DFC"/>
    <w:lvl w:ilvl="0" w:tplc="C50030D4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09134770"/>
    <w:multiLevelType w:val="hybridMultilevel"/>
    <w:tmpl w:val="9C562B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F75508"/>
    <w:multiLevelType w:val="hybridMultilevel"/>
    <w:tmpl w:val="57283494"/>
    <w:lvl w:ilvl="0" w:tplc="6E6E010A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2E34372"/>
    <w:multiLevelType w:val="hybridMultilevel"/>
    <w:tmpl w:val="EB604800"/>
    <w:numStyleLink w:val="2"/>
  </w:abstractNum>
  <w:abstractNum w:abstractNumId="4" w15:restartNumberingAfterBreak="0">
    <w:nsid w:val="2C211CAA"/>
    <w:multiLevelType w:val="hybridMultilevel"/>
    <w:tmpl w:val="AE2C74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14552A"/>
    <w:multiLevelType w:val="hybridMultilevel"/>
    <w:tmpl w:val="EB604800"/>
    <w:styleLink w:val="2"/>
    <w:lvl w:ilvl="0" w:tplc="A69C606E">
      <w:start w:val="1"/>
      <w:numFmt w:val="decimal"/>
      <w:lvlText w:val="%1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0C96E6">
      <w:start w:val="1"/>
      <w:numFmt w:val="decimal"/>
      <w:lvlText w:val="%2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8786C">
      <w:start w:val="1"/>
      <w:numFmt w:val="decimal"/>
      <w:lvlText w:val="%3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54727A">
      <w:start w:val="1"/>
      <w:numFmt w:val="decimal"/>
      <w:lvlText w:val="%4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2230F6">
      <w:start w:val="1"/>
      <w:numFmt w:val="decimal"/>
      <w:lvlText w:val="%5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141FC0">
      <w:start w:val="1"/>
      <w:numFmt w:val="decimal"/>
      <w:lvlText w:val="%6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8EBFEE">
      <w:start w:val="1"/>
      <w:numFmt w:val="decimal"/>
      <w:lvlText w:val="%7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120F6A">
      <w:start w:val="1"/>
      <w:numFmt w:val="decimal"/>
      <w:lvlText w:val="%8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7E8F14">
      <w:start w:val="1"/>
      <w:numFmt w:val="decimal"/>
      <w:lvlText w:val="%9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19C4AA9"/>
    <w:multiLevelType w:val="hybridMultilevel"/>
    <w:tmpl w:val="D306084E"/>
    <w:numStyleLink w:val="3"/>
  </w:abstractNum>
  <w:abstractNum w:abstractNumId="7" w15:restartNumberingAfterBreak="0">
    <w:nsid w:val="480F2FF0"/>
    <w:multiLevelType w:val="hybridMultilevel"/>
    <w:tmpl w:val="4C9A09CC"/>
    <w:lvl w:ilvl="0" w:tplc="A6BC1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114DC7"/>
    <w:multiLevelType w:val="hybridMultilevel"/>
    <w:tmpl w:val="E404252A"/>
    <w:lvl w:ilvl="0" w:tplc="BEF2F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1F77E2"/>
    <w:multiLevelType w:val="hybridMultilevel"/>
    <w:tmpl w:val="D306084E"/>
    <w:styleLink w:val="3"/>
    <w:lvl w:ilvl="0" w:tplc="186C32CE">
      <w:start w:val="1"/>
      <w:numFmt w:val="decimal"/>
      <w:lvlText w:val="%1."/>
      <w:lvlJc w:val="left"/>
      <w:pPr>
        <w:tabs>
          <w:tab w:val="left" w:pos="360"/>
          <w:tab w:val="left" w:pos="37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A0CBA">
      <w:start w:val="1"/>
      <w:numFmt w:val="decimal"/>
      <w:lvlText w:val="%2."/>
      <w:lvlJc w:val="left"/>
      <w:pPr>
        <w:tabs>
          <w:tab w:val="left" w:pos="360"/>
          <w:tab w:val="left" w:pos="37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84F20">
      <w:start w:val="1"/>
      <w:numFmt w:val="decimal"/>
      <w:lvlText w:val="%3."/>
      <w:lvlJc w:val="left"/>
      <w:pPr>
        <w:tabs>
          <w:tab w:val="left" w:pos="360"/>
          <w:tab w:val="left" w:pos="37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2A704E">
      <w:start w:val="1"/>
      <w:numFmt w:val="decimal"/>
      <w:lvlText w:val="%4."/>
      <w:lvlJc w:val="left"/>
      <w:pPr>
        <w:tabs>
          <w:tab w:val="left" w:pos="360"/>
          <w:tab w:val="left" w:pos="37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E94EC">
      <w:start w:val="1"/>
      <w:numFmt w:val="decimal"/>
      <w:lvlText w:val="%5."/>
      <w:lvlJc w:val="left"/>
      <w:pPr>
        <w:tabs>
          <w:tab w:val="left" w:pos="360"/>
          <w:tab w:val="left" w:pos="37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811B2">
      <w:start w:val="1"/>
      <w:numFmt w:val="decimal"/>
      <w:lvlText w:val="%6."/>
      <w:lvlJc w:val="left"/>
      <w:pPr>
        <w:tabs>
          <w:tab w:val="left" w:pos="360"/>
          <w:tab w:val="left" w:pos="37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A2714">
      <w:start w:val="1"/>
      <w:numFmt w:val="decimal"/>
      <w:lvlText w:val="%7."/>
      <w:lvlJc w:val="left"/>
      <w:pPr>
        <w:tabs>
          <w:tab w:val="left" w:pos="360"/>
          <w:tab w:val="left" w:pos="37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8E4FE">
      <w:start w:val="1"/>
      <w:numFmt w:val="decimal"/>
      <w:lvlText w:val="%8."/>
      <w:lvlJc w:val="left"/>
      <w:pPr>
        <w:tabs>
          <w:tab w:val="left" w:pos="360"/>
          <w:tab w:val="left" w:pos="37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2696B4">
      <w:start w:val="1"/>
      <w:numFmt w:val="decimal"/>
      <w:lvlText w:val="%9."/>
      <w:lvlJc w:val="left"/>
      <w:pPr>
        <w:tabs>
          <w:tab w:val="left" w:pos="360"/>
          <w:tab w:val="left" w:pos="37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5A5B2B"/>
    <w:multiLevelType w:val="hybridMultilevel"/>
    <w:tmpl w:val="88186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D556263"/>
    <w:multiLevelType w:val="hybridMultilevel"/>
    <w:tmpl w:val="848C8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6"/>
    <w:lvlOverride w:ilvl="0">
      <w:lvl w:ilvl="0" w:tplc="F4726D44">
        <w:start w:val="1"/>
        <w:numFmt w:val="decimal"/>
        <w:lvlText w:val="%1."/>
        <w:lvlJc w:val="left"/>
        <w:pPr>
          <w:tabs>
            <w:tab w:val="left" w:pos="426"/>
            <w:tab w:val="left" w:pos="37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762762">
        <w:start w:val="1"/>
        <w:numFmt w:val="decimal"/>
        <w:lvlText w:val="%2."/>
        <w:lvlJc w:val="left"/>
        <w:pPr>
          <w:tabs>
            <w:tab w:val="left" w:pos="426"/>
            <w:tab w:val="left" w:pos="37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F6D2D8">
        <w:start w:val="1"/>
        <w:numFmt w:val="decimal"/>
        <w:lvlText w:val="%3."/>
        <w:lvlJc w:val="left"/>
        <w:pPr>
          <w:tabs>
            <w:tab w:val="left" w:pos="426"/>
            <w:tab w:val="left" w:pos="37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C8BC92">
        <w:start w:val="1"/>
        <w:numFmt w:val="decimal"/>
        <w:lvlText w:val="%4."/>
        <w:lvlJc w:val="left"/>
        <w:pPr>
          <w:tabs>
            <w:tab w:val="left" w:pos="426"/>
            <w:tab w:val="left" w:pos="37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D01D26">
        <w:start w:val="1"/>
        <w:numFmt w:val="decimal"/>
        <w:lvlText w:val="%5."/>
        <w:lvlJc w:val="left"/>
        <w:pPr>
          <w:tabs>
            <w:tab w:val="left" w:pos="426"/>
            <w:tab w:val="left" w:pos="37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F0F1B2">
        <w:start w:val="1"/>
        <w:numFmt w:val="decimal"/>
        <w:lvlText w:val="%6."/>
        <w:lvlJc w:val="left"/>
        <w:pPr>
          <w:tabs>
            <w:tab w:val="left" w:pos="426"/>
            <w:tab w:val="left" w:pos="37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4479FE">
        <w:start w:val="1"/>
        <w:numFmt w:val="decimal"/>
        <w:lvlText w:val="%7."/>
        <w:lvlJc w:val="left"/>
        <w:pPr>
          <w:tabs>
            <w:tab w:val="left" w:pos="426"/>
            <w:tab w:val="left" w:pos="37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703626">
        <w:start w:val="1"/>
        <w:numFmt w:val="decimal"/>
        <w:lvlText w:val="%8."/>
        <w:lvlJc w:val="left"/>
        <w:pPr>
          <w:tabs>
            <w:tab w:val="left" w:pos="426"/>
            <w:tab w:val="left" w:pos="37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1C82FA">
        <w:start w:val="1"/>
        <w:numFmt w:val="decimal"/>
        <w:lvlText w:val="%9."/>
        <w:lvlJc w:val="left"/>
        <w:pPr>
          <w:tabs>
            <w:tab w:val="left" w:pos="426"/>
            <w:tab w:val="left" w:pos="37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5"/>
  </w:num>
  <w:num w:numId="12">
    <w:abstractNumId w:val="3"/>
    <w:lvlOverride w:ilvl="0">
      <w:lvl w:ilvl="0" w:tplc="6764F69E">
        <w:start w:val="1"/>
        <w:numFmt w:val="decimal"/>
        <w:lvlText w:val="%1."/>
        <w:lvlJc w:val="left"/>
        <w:pPr>
          <w:tabs>
            <w:tab w:val="left" w:pos="284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1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4A673A">
        <w:start w:val="1"/>
        <w:numFmt w:val="decimal"/>
        <w:lvlText w:val="%2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D2C136">
        <w:start w:val="1"/>
        <w:numFmt w:val="decimal"/>
        <w:lvlText w:val="%3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6031FE">
        <w:start w:val="1"/>
        <w:numFmt w:val="decimal"/>
        <w:lvlText w:val="%4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321032">
        <w:start w:val="1"/>
        <w:numFmt w:val="decimal"/>
        <w:lvlText w:val="%5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6ACF6A">
        <w:start w:val="1"/>
        <w:numFmt w:val="decimal"/>
        <w:lvlText w:val="%6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B0D71E">
        <w:start w:val="1"/>
        <w:numFmt w:val="decimal"/>
        <w:lvlText w:val="%7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D2E7D2">
        <w:start w:val="1"/>
        <w:numFmt w:val="decimal"/>
        <w:lvlText w:val="%8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503BF4">
        <w:start w:val="1"/>
        <w:numFmt w:val="decimal"/>
        <w:lvlText w:val="%9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91"/>
    <w:rsid w:val="00002546"/>
    <w:rsid w:val="00005251"/>
    <w:rsid w:val="00007845"/>
    <w:rsid w:val="00022BA9"/>
    <w:rsid w:val="00027FC3"/>
    <w:rsid w:val="0004243B"/>
    <w:rsid w:val="00050FCE"/>
    <w:rsid w:val="00066217"/>
    <w:rsid w:val="000D106D"/>
    <w:rsid w:val="000E61E7"/>
    <w:rsid w:val="00130FA7"/>
    <w:rsid w:val="00133C7E"/>
    <w:rsid w:val="001575A9"/>
    <w:rsid w:val="00162BE0"/>
    <w:rsid w:val="00177EF7"/>
    <w:rsid w:val="001819E7"/>
    <w:rsid w:val="00190D32"/>
    <w:rsid w:val="0019495C"/>
    <w:rsid w:val="001953EF"/>
    <w:rsid w:val="001A0780"/>
    <w:rsid w:val="001B1767"/>
    <w:rsid w:val="001B6D8D"/>
    <w:rsid w:val="001D15EA"/>
    <w:rsid w:val="001D309A"/>
    <w:rsid w:val="001D5C9A"/>
    <w:rsid w:val="001F75B9"/>
    <w:rsid w:val="00201A34"/>
    <w:rsid w:val="0023220D"/>
    <w:rsid w:val="00252843"/>
    <w:rsid w:val="00267350"/>
    <w:rsid w:val="002768DD"/>
    <w:rsid w:val="00280093"/>
    <w:rsid w:val="00282D71"/>
    <w:rsid w:val="0029247D"/>
    <w:rsid w:val="002A6574"/>
    <w:rsid w:val="002B424E"/>
    <w:rsid w:val="002B6193"/>
    <w:rsid w:val="00310157"/>
    <w:rsid w:val="0031069C"/>
    <w:rsid w:val="00316387"/>
    <w:rsid w:val="00355CC2"/>
    <w:rsid w:val="00375A1C"/>
    <w:rsid w:val="00390842"/>
    <w:rsid w:val="003A58D2"/>
    <w:rsid w:val="003A6444"/>
    <w:rsid w:val="003C45FB"/>
    <w:rsid w:val="003C47CD"/>
    <w:rsid w:val="003D22A4"/>
    <w:rsid w:val="003D7050"/>
    <w:rsid w:val="003D73BA"/>
    <w:rsid w:val="003F693D"/>
    <w:rsid w:val="00400E21"/>
    <w:rsid w:val="00411313"/>
    <w:rsid w:val="00423B52"/>
    <w:rsid w:val="0043093B"/>
    <w:rsid w:val="0044736D"/>
    <w:rsid w:val="00474FF2"/>
    <w:rsid w:val="004772DB"/>
    <w:rsid w:val="00487152"/>
    <w:rsid w:val="004A62DE"/>
    <w:rsid w:val="004B3D8D"/>
    <w:rsid w:val="004C73AC"/>
    <w:rsid w:val="004D31D5"/>
    <w:rsid w:val="005042FC"/>
    <w:rsid w:val="005057AB"/>
    <w:rsid w:val="005357FE"/>
    <w:rsid w:val="005517D1"/>
    <w:rsid w:val="00563DED"/>
    <w:rsid w:val="00565755"/>
    <w:rsid w:val="00570308"/>
    <w:rsid w:val="005834FB"/>
    <w:rsid w:val="005838F2"/>
    <w:rsid w:val="005921EA"/>
    <w:rsid w:val="0059286E"/>
    <w:rsid w:val="005B1735"/>
    <w:rsid w:val="005B375E"/>
    <w:rsid w:val="005B7409"/>
    <w:rsid w:val="00606603"/>
    <w:rsid w:val="0060732F"/>
    <w:rsid w:val="00611DFC"/>
    <w:rsid w:val="0066700B"/>
    <w:rsid w:val="00680A94"/>
    <w:rsid w:val="006A7064"/>
    <w:rsid w:val="006D439E"/>
    <w:rsid w:val="006D6E7C"/>
    <w:rsid w:val="006E7292"/>
    <w:rsid w:val="006E7A58"/>
    <w:rsid w:val="0070286D"/>
    <w:rsid w:val="007257C8"/>
    <w:rsid w:val="007304DC"/>
    <w:rsid w:val="00735D98"/>
    <w:rsid w:val="00735E29"/>
    <w:rsid w:val="00763ACA"/>
    <w:rsid w:val="00763ECB"/>
    <w:rsid w:val="00785361"/>
    <w:rsid w:val="0078756F"/>
    <w:rsid w:val="00787DAA"/>
    <w:rsid w:val="00790584"/>
    <w:rsid w:val="007B5482"/>
    <w:rsid w:val="007B6CE0"/>
    <w:rsid w:val="007D5FE0"/>
    <w:rsid w:val="007D7908"/>
    <w:rsid w:val="00805F0B"/>
    <w:rsid w:val="00814CF2"/>
    <w:rsid w:val="008165B7"/>
    <w:rsid w:val="008375C2"/>
    <w:rsid w:val="0085299B"/>
    <w:rsid w:val="0088098D"/>
    <w:rsid w:val="008B541E"/>
    <w:rsid w:val="008C1CCA"/>
    <w:rsid w:val="00915F14"/>
    <w:rsid w:val="00922B38"/>
    <w:rsid w:val="00927AB9"/>
    <w:rsid w:val="00982D63"/>
    <w:rsid w:val="00987753"/>
    <w:rsid w:val="00987E16"/>
    <w:rsid w:val="0099566F"/>
    <w:rsid w:val="009A0E0F"/>
    <w:rsid w:val="009A3652"/>
    <w:rsid w:val="009D0B00"/>
    <w:rsid w:val="009E47B0"/>
    <w:rsid w:val="009F5C95"/>
    <w:rsid w:val="00A141D2"/>
    <w:rsid w:val="00A14BBF"/>
    <w:rsid w:val="00A17C3C"/>
    <w:rsid w:val="00A214A1"/>
    <w:rsid w:val="00A21743"/>
    <w:rsid w:val="00A57A2B"/>
    <w:rsid w:val="00A627BD"/>
    <w:rsid w:val="00A666B8"/>
    <w:rsid w:val="00A7798C"/>
    <w:rsid w:val="00A81451"/>
    <w:rsid w:val="00AB2026"/>
    <w:rsid w:val="00AB2DEE"/>
    <w:rsid w:val="00AC627D"/>
    <w:rsid w:val="00AE7443"/>
    <w:rsid w:val="00B0093D"/>
    <w:rsid w:val="00B11EC1"/>
    <w:rsid w:val="00B15DE8"/>
    <w:rsid w:val="00B265BF"/>
    <w:rsid w:val="00B51306"/>
    <w:rsid w:val="00B62AC9"/>
    <w:rsid w:val="00B6640C"/>
    <w:rsid w:val="00B66988"/>
    <w:rsid w:val="00BC544F"/>
    <w:rsid w:val="00C10191"/>
    <w:rsid w:val="00C249C2"/>
    <w:rsid w:val="00C604E4"/>
    <w:rsid w:val="00C61B97"/>
    <w:rsid w:val="00C917F5"/>
    <w:rsid w:val="00C91CCC"/>
    <w:rsid w:val="00C9386D"/>
    <w:rsid w:val="00CA2A1C"/>
    <w:rsid w:val="00CD064B"/>
    <w:rsid w:val="00D324CF"/>
    <w:rsid w:val="00D370EB"/>
    <w:rsid w:val="00D43AD3"/>
    <w:rsid w:val="00D528F3"/>
    <w:rsid w:val="00D60F43"/>
    <w:rsid w:val="00D81F11"/>
    <w:rsid w:val="00D92E4D"/>
    <w:rsid w:val="00DD560F"/>
    <w:rsid w:val="00DE61A6"/>
    <w:rsid w:val="00E5238D"/>
    <w:rsid w:val="00E57BB7"/>
    <w:rsid w:val="00EB5CA7"/>
    <w:rsid w:val="00EC1DC3"/>
    <w:rsid w:val="00EC4120"/>
    <w:rsid w:val="00F31539"/>
    <w:rsid w:val="00F53505"/>
    <w:rsid w:val="00F55683"/>
    <w:rsid w:val="00F60B0F"/>
    <w:rsid w:val="00FA22DD"/>
    <w:rsid w:val="00FB3A2A"/>
    <w:rsid w:val="00FC475D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E2F0"/>
  <w15:docId w15:val="{627735B6-D83E-433B-889D-0209324C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5">
    <w:name w:val="Базовый"/>
    <w:rsid w:val="001D5C9A"/>
    <w:pP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customStyle="1" w:styleId="A6">
    <w:name w:val="Нет A"/>
    <w:rsid w:val="00785361"/>
  </w:style>
  <w:style w:type="character" w:customStyle="1" w:styleId="taxres-text">
    <w:name w:val="taxres-text"/>
    <w:basedOn w:val="a0"/>
    <w:rsid w:val="00785361"/>
  </w:style>
  <w:style w:type="paragraph" w:styleId="a7">
    <w:name w:val="List Paragraph"/>
    <w:rsid w:val="007D790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7D7908"/>
    <w:pPr>
      <w:numPr>
        <w:numId w:val="8"/>
      </w:numPr>
    </w:pPr>
  </w:style>
  <w:style w:type="character" w:customStyle="1" w:styleId="a8">
    <w:name w:val="Нет"/>
    <w:rsid w:val="00D528F3"/>
  </w:style>
  <w:style w:type="numbering" w:customStyle="1" w:styleId="2">
    <w:name w:val="Импортированный стиль 2"/>
    <w:rsid w:val="00D528F3"/>
    <w:pPr>
      <w:numPr>
        <w:numId w:val="11"/>
      </w:numPr>
    </w:pPr>
  </w:style>
  <w:style w:type="character" w:styleId="a9">
    <w:name w:val="Strong"/>
    <w:basedOn w:val="a0"/>
    <w:uiPriority w:val="22"/>
    <w:qFormat/>
    <w:rsid w:val="00D528F3"/>
    <w:rPr>
      <w:b/>
      <w:bCs/>
    </w:rPr>
  </w:style>
  <w:style w:type="paragraph" w:styleId="aa">
    <w:name w:val="header"/>
    <w:basedOn w:val="a"/>
    <w:link w:val="ab"/>
    <w:uiPriority w:val="99"/>
    <w:unhideWhenUsed/>
    <w:rsid w:val="0020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1A3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20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1A3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DAB2-2FFA-4EC1-A32D-0EBBC6D2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Кулябин</dc:creator>
  <cp:lastModifiedBy>Артем Кулябин</cp:lastModifiedBy>
  <cp:revision>6</cp:revision>
  <dcterms:created xsi:type="dcterms:W3CDTF">2023-01-09T14:18:00Z</dcterms:created>
  <dcterms:modified xsi:type="dcterms:W3CDTF">2023-01-10T14:33:00Z</dcterms:modified>
</cp:coreProperties>
</file>